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81C" w:rsidRPr="0015381C" w:rsidRDefault="000D30B5" w:rsidP="00153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4pt;height:69pt">
            <v:imagedata r:id="rId7" o:title=""/>
          </v:shape>
        </w:pict>
      </w:r>
    </w:p>
    <w:p w:rsidR="0015381C" w:rsidRPr="006D0003" w:rsidRDefault="0015381C" w:rsidP="00153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00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15381C" w:rsidRPr="006D0003" w:rsidRDefault="001668D3" w:rsidP="00153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00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ХАНДАЛЬСКОГО</w:t>
      </w:r>
      <w:r w:rsidR="0015381C" w:rsidRPr="006D00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15381C" w:rsidRPr="006D0003" w:rsidRDefault="0015381C" w:rsidP="00153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00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ТАСЕЕВСКОГО РАЙОНА</w:t>
      </w:r>
    </w:p>
    <w:p w:rsidR="0015381C" w:rsidRPr="006D0003" w:rsidRDefault="0015381C" w:rsidP="00153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00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КРАСНОЯРСКОГО КРАЯ</w:t>
      </w:r>
    </w:p>
    <w:p w:rsidR="0015381C" w:rsidRPr="006D0003" w:rsidRDefault="0015381C" w:rsidP="001538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381C" w:rsidRPr="006D0003" w:rsidRDefault="0015381C" w:rsidP="00153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00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15381C" w:rsidRPr="0015381C" w:rsidRDefault="0015381C" w:rsidP="00153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381C" w:rsidRDefault="001668D3" w:rsidP="00153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09.08.2024 </w:t>
      </w:r>
      <w:r w:rsidR="0015381C" w:rsidRPr="0015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81C" w:rsidRPr="0015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D7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15381C" w:rsidRPr="0015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7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81C" w:rsidRPr="0015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Хандала                       </w:t>
      </w:r>
      <w:r w:rsidR="006D0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№ 19</w:t>
      </w:r>
    </w:p>
    <w:p w:rsidR="0015381C" w:rsidRPr="0015381C" w:rsidRDefault="0015381C" w:rsidP="00153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81C" w:rsidRPr="005E524F" w:rsidRDefault="0015381C" w:rsidP="000D750E">
      <w:pPr>
        <w:tabs>
          <w:tab w:val="left" w:pos="3315"/>
          <w:tab w:val="left" w:pos="5103"/>
        </w:tabs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5E52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схемы размещени</w:t>
      </w:r>
      <w:bookmarkStart w:id="0" w:name="_GoBack"/>
      <w:bookmarkEnd w:id="0"/>
      <w:r w:rsidRPr="005E52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нестационарных торговых объектов на территории муниципального образования «</w:t>
      </w:r>
      <w:r w:rsidR="001668D3" w:rsidRPr="005E52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Хандальский</w:t>
      </w:r>
      <w:r w:rsidRPr="005E52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 Тасеевского района Красноярского края»</w:t>
      </w:r>
    </w:p>
    <w:p w:rsidR="0015381C" w:rsidRPr="0015381C" w:rsidRDefault="0015381C" w:rsidP="0015381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5381C" w:rsidRPr="0015381C" w:rsidRDefault="0015381C" w:rsidP="0015381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10 Федерального закона от 28.12.2009 № 381-ФЗ «Об основах государственного регулирования торговой деятельности в Российской Федерации», статьей 4 Закона Красноярского края от 30.06.2011 № 12-6090 «Об отдельных вопросах государственного регулирования торговой деятельности на территории Красноярского края», </w:t>
      </w:r>
      <w:r w:rsidR="000D750E" w:rsidRPr="000D750E">
        <w:rPr>
          <w:rFonts w:ascii="Times New Roman" w:hAnsi="Times New Roman" w:cs="Times New Roman"/>
          <w:sz w:val="28"/>
          <w:szCs w:val="28"/>
        </w:rPr>
        <w:t>Приказом министерства промышленности и торговли Кра</w:t>
      </w:r>
      <w:r w:rsidR="000D750E">
        <w:rPr>
          <w:rFonts w:ascii="Times New Roman" w:hAnsi="Times New Roman" w:cs="Times New Roman"/>
          <w:sz w:val="28"/>
          <w:szCs w:val="28"/>
        </w:rPr>
        <w:t>сноярского края от 27.11.2013</w:t>
      </w:r>
      <w:r w:rsidR="000D750E" w:rsidRPr="000D750E">
        <w:rPr>
          <w:rFonts w:ascii="Times New Roman" w:hAnsi="Times New Roman" w:cs="Times New Roman"/>
          <w:sz w:val="28"/>
          <w:szCs w:val="28"/>
        </w:rPr>
        <w:t xml:space="preserve"> № 05-95 «Об установлении порядка разработки и утверждения схемы размещения нестационарных торговых объектов органами</w:t>
      </w:r>
      <w:proofErr w:type="gramEnd"/>
      <w:r w:rsidR="000D750E" w:rsidRPr="000D750E">
        <w:rPr>
          <w:rFonts w:ascii="Times New Roman" w:hAnsi="Times New Roman" w:cs="Times New Roman"/>
          <w:sz w:val="28"/>
          <w:szCs w:val="28"/>
        </w:rPr>
        <w:t xml:space="preserve"> местного самоуправления муниципальных образований Красноярского края»</w:t>
      </w:r>
      <w:r w:rsidRPr="000D75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5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Уставом </w:t>
      </w:r>
      <w:r w:rsidR="001668D3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r w:rsidRPr="0015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Тасеевского района Красноярского края, ПОСТАНОВЛЯЮ:</w:t>
      </w:r>
    </w:p>
    <w:p w:rsidR="0015381C" w:rsidRPr="0015381C" w:rsidRDefault="0015381C" w:rsidP="0015381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hyperlink r:id="rId8" w:history="1">
        <w:r w:rsidRPr="0015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схему</w:t>
        </w:r>
      </w:hyperlink>
      <w:r w:rsidRPr="0015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размещения нестационарных торговых объектов на территории муниципального образования «</w:t>
      </w:r>
      <w:r w:rsidR="001668D3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Хандальский</w:t>
      </w:r>
      <w:r w:rsidRPr="0015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Тасеевского района Красноярского края» согласно приложению к настоящему постановлению.</w:t>
      </w:r>
    </w:p>
    <w:p w:rsidR="0015381C" w:rsidRPr="0015381C" w:rsidRDefault="0015381C" w:rsidP="0015381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1538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5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15381C" w:rsidRPr="0015381C" w:rsidRDefault="00DB131B" w:rsidP="0015381C">
      <w:pPr>
        <w:widowControl w:val="0"/>
        <w:autoSpaceDE w:val="0"/>
        <w:autoSpaceDN w:val="0"/>
        <w:adjustRightInd w:val="0"/>
        <w:spacing w:after="0" w:line="223" w:lineRule="auto"/>
        <w:ind w:right="-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5381C" w:rsidRPr="0015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вступает в силу в день, следующий за днем его официального опубликования в печатном издании «Ведомости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r w:rsidR="0015381C" w:rsidRPr="0015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сельсовета».</w:t>
      </w:r>
    </w:p>
    <w:p w:rsidR="0015381C" w:rsidRDefault="0015381C" w:rsidP="0015381C">
      <w:pPr>
        <w:widowControl w:val="0"/>
        <w:autoSpaceDE w:val="0"/>
        <w:autoSpaceDN w:val="0"/>
        <w:adjustRightInd w:val="0"/>
        <w:spacing w:after="0" w:line="223" w:lineRule="auto"/>
        <w:ind w:right="-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003" w:rsidRDefault="006D0003" w:rsidP="0015381C">
      <w:pPr>
        <w:widowControl w:val="0"/>
        <w:autoSpaceDE w:val="0"/>
        <w:autoSpaceDN w:val="0"/>
        <w:adjustRightInd w:val="0"/>
        <w:spacing w:after="0" w:line="223" w:lineRule="auto"/>
        <w:ind w:right="-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393" w:rsidRPr="0015381C" w:rsidRDefault="00BF5393" w:rsidP="0015381C">
      <w:pPr>
        <w:widowControl w:val="0"/>
        <w:autoSpaceDE w:val="0"/>
        <w:autoSpaceDN w:val="0"/>
        <w:adjustRightInd w:val="0"/>
        <w:spacing w:after="0" w:line="223" w:lineRule="auto"/>
        <w:ind w:right="-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81C" w:rsidRDefault="00DB131B" w:rsidP="001538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И.о. Главы Хандальского сельсовета </w:t>
      </w:r>
      <w:r w:rsidR="0015381C" w:rsidRPr="00153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</w:t>
      </w:r>
      <w:r w:rsidR="0015381C" w:rsidRPr="00153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</w:t>
      </w:r>
      <w:r w:rsidR="000D75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</w:t>
      </w:r>
      <w:r w:rsidR="0015381C" w:rsidRPr="00153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А.В. Мейснер</w:t>
      </w:r>
    </w:p>
    <w:p w:rsidR="0015381C" w:rsidRPr="0015381C" w:rsidRDefault="0015381C" w:rsidP="0015381C">
      <w:pPr>
        <w:tabs>
          <w:tab w:val="left" w:pos="6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381C" w:rsidRPr="0015381C" w:rsidRDefault="0015381C" w:rsidP="0015381C">
      <w:pPr>
        <w:tabs>
          <w:tab w:val="left" w:pos="6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5381C" w:rsidRPr="0015381C" w:rsidSect="0015381C">
          <w:footerReference w:type="even" r:id="rId9"/>
          <w:footerReference w:type="default" r:id="rId10"/>
          <w:type w:val="continuous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15381C" w:rsidRPr="0015381C" w:rsidRDefault="0015381C" w:rsidP="0015381C">
      <w:pPr>
        <w:tabs>
          <w:tab w:val="left" w:pos="6720"/>
        </w:tabs>
        <w:spacing w:after="0" w:line="240" w:lineRule="auto"/>
        <w:ind w:left="111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к постановлению администрации Тасеевского сельсовета от </w:t>
      </w:r>
      <w:r w:rsidR="00DB131B">
        <w:rPr>
          <w:rFonts w:ascii="Times New Roman" w:eastAsia="Times New Roman" w:hAnsi="Times New Roman" w:cs="Times New Roman"/>
          <w:sz w:val="24"/>
          <w:szCs w:val="24"/>
          <w:lang w:eastAsia="ru-RU"/>
        </w:rPr>
        <w:t>09.08.2024 № 19</w:t>
      </w:r>
    </w:p>
    <w:p w:rsidR="0015381C" w:rsidRPr="0015381C" w:rsidRDefault="0015381C" w:rsidP="0015381C">
      <w:pPr>
        <w:tabs>
          <w:tab w:val="left" w:pos="6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381C" w:rsidRPr="0015381C" w:rsidRDefault="0015381C" w:rsidP="00153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Схема размещения нестационарных торговых объектов </w:t>
      </w:r>
      <w:proofErr w:type="gramStart"/>
      <w:r w:rsidRPr="0015381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5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381C" w:rsidRPr="0015381C" w:rsidRDefault="0015381C" w:rsidP="00153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 </w:t>
      </w:r>
      <w:proofErr w:type="gramStart"/>
      <w:r w:rsidRPr="001538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образовании</w:t>
      </w:r>
      <w:proofErr w:type="gramEnd"/>
      <w:r w:rsidRPr="0015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668D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Хандальский</w:t>
      </w:r>
      <w:r w:rsidRPr="0015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Тасеевского района Красноярского края»</w:t>
      </w:r>
    </w:p>
    <w:p w:rsidR="0015381C" w:rsidRPr="0015381C" w:rsidRDefault="0015381C" w:rsidP="0015381C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ru-RU"/>
        </w:rPr>
      </w:pPr>
    </w:p>
    <w:tbl>
      <w:tblPr>
        <w:tblW w:w="15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2028"/>
        <w:gridCol w:w="2117"/>
        <w:gridCol w:w="1260"/>
        <w:gridCol w:w="900"/>
        <w:gridCol w:w="1620"/>
        <w:gridCol w:w="3420"/>
        <w:gridCol w:w="2160"/>
        <w:gridCol w:w="1268"/>
      </w:tblGrid>
      <w:tr w:rsidR="0015381C" w:rsidRPr="0015381C" w:rsidTr="007F4E90">
        <w:trPr>
          <w:trHeight w:val="2321"/>
        </w:trPr>
        <w:tc>
          <w:tcPr>
            <w:tcW w:w="643" w:type="dxa"/>
            <w:vAlign w:val="center"/>
          </w:tcPr>
          <w:p w:rsidR="0015381C" w:rsidRPr="0015381C" w:rsidRDefault="0015381C" w:rsidP="001538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15381C" w:rsidRPr="0015381C" w:rsidRDefault="0015381C" w:rsidP="001538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vAlign w:val="center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нестационарных торговых объектов (павильон, киоск, автомагазин, </w:t>
            </w:r>
            <w:proofErr w:type="spellStart"/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тонар</w:t>
            </w:r>
            <w:proofErr w:type="spellEnd"/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торговая площадка, </w:t>
            </w:r>
            <w:proofErr w:type="gramStart"/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другое</w:t>
            </w:r>
            <w:proofErr w:type="gramEnd"/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17" w:type="dxa"/>
            <w:vAlign w:val="center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Адресный ориентир расположения нестационарных торговых объектов</w:t>
            </w:r>
          </w:p>
        </w:tc>
        <w:tc>
          <w:tcPr>
            <w:tcW w:w="1260" w:type="dxa"/>
            <w:vAlign w:val="center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нестационарных торговых объектов по каждому адресному ориентиру, шт.</w:t>
            </w:r>
          </w:p>
        </w:tc>
        <w:tc>
          <w:tcPr>
            <w:tcW w:w="900" w:type="dxa"/>
            <w:vAlign w:val="center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земельных участков, кв.м.</w:t>
            </w:r>
          </w:p>
        </w:tc>
        <w:tc>
          <w:tcPr>
            <w:tcW w:w="1620" w:type="dxa"/>
            <w:vAlign w:val="center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земельного участка, здания, строения, сооружения или их части, занимаемые нестационарным торговым объектом</w:t>
            </w:r>
          </w:p>
        </w:tc>
        <w:tc>
          <w:tcPr>
            <w:tcW w:w="3420" w:type="dxa"/>
            <w:vAlign w:val="center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реализуемой нестационарным торговым объектом продукции</w:t>
            </w:r>
          </w:p>
        </w:tc>
        <w:tc>
          <w:tcPr>
            <w:tcW w:w="2160" w:type="dxa"/>
            <w:vAlign w:val="center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 использовании нестационарного торгового объекта субъектами малого или среднего предпринимательства, осуществляющими торговую деятельность</w:t>
            </w:r>
          </w:p>
        </w:tc>
        <w:tc>
          <w:tcPr>
            <w:tcW w:w="1268" w:type="dxa"/>
            <w:vAlign w:val="center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размещения нестационарных торговых объектов</w:t>
            </w:r>
          </w:p>
        </w:tc>
      </w:tr>
      <w:tr w:rsidR="0015381C" w:rsidRPr="0015381C" w:rsidTr="007F4E90">
        <w:trPr>
          <w:trHeight w:val="273"/>
        </w:trPr>
        <w:tc>
          <w:tcPr>
            <w:tcW w:w="643" w:type="dxa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8" w:type="dxa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7" w:type="dxa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0" w:type="dxa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0" w:type="dxa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20" w:type="dxa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0" w:type="dxa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8" w:type="dxa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5381C" w:rsidRPr="0015381C" w:rsidTr="007F4E90">
        <w:trPr>
          <w:trHeight w:val="273"/>
        </w:trPr>
        <w:tc>
          <w:tcPr>
            <w:tcW w:w="643" w:type="dxa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28" w:type="dxa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площадка</w:t>
            </w:r>
          </w:p>
        </w:tc>
        <w:tc>
          <w:tcPr>
            <w:tcW w:w="2117" w:type="dxa"/>
          </w:tcPr>
          <w:p w:rsidR="0015381C" w:rsidRPr="001668D3" w:rsidRDefault="001668D3" w:rsidP="00166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Хандала</w:t>
            </w: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д.5 (около здания ФАП</w:t>
            </w: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60" w:type="dxa"/>
          </w:tcPr>
          <w:p w:rsidR="0015381C" w:rsidRPr="0015381C" w:rsidRDefault="001668D3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15381C" w:rsidRPr="0015381C" w:rsidRDefault="001668D3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20" w:type="dxa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20" w:type="dxa"/>
          </w:tcPr>
          <w:p w:rsidR="0015381C" w:rsidRPr="0015381C" w:rsidRDefault="001668D3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дикоросы,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5381C"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в результате ведения личного подсобного хозяйства</w:t>
            </w:r>
          </w:p>
        </w:tc>
        <w:tc>
          <w:tcPr>
            <w:tcW w:w="2160" w:type="dxa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малого предпринимательства</w:t>
            </w:r>
          </w:p>
        </w:tc>
        <w:tc>
          <w:tcPr>
            <w:tcW w:w="1268" w:type="dxa"/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15381C" w:rsidRPr="0015381C" w:rsidTr="007F4E90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1C" w:rsidRPr="0015381C" w:rsidRDefault="001668D3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5381C"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площадка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1C" w:rsidRPr="0015381C" w:rsidRDefault="0015381C" w:rsidP="00166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16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Хандала</w:t>
            </w: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16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</w:t>
            </w:r>
            <w:proofErr w:type="gramEnd"/>
            <w:r w:rsidR="0016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д.6 (около здания СДК</w:t>
            </w: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1C" w:rsidRPr="0015381C" w:rsidRDefault="001668D3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1C" w:rsidRPr="0015381C" w:rsidRDefault="001668D3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1C" w:rsidRPr="0015381C" w:rsidRDefault="001668D3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1C" w:rsidRPr="0015381C" w:rsidRDefault="001668D3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дикоросы,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</w:t>
            </w:r>
            <w:proofErr w:type="gramEnd"/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в результате ведения личного подсобного хозяйства, товары легкой промышленности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1C" w:rsidRPr="001668D3" w:rsidRDefault="001668D3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малого предпринимательства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1C" w:rsidRPr="0015381C" w:rsidRDefault="0015381C" w:rsidP="00153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</w:tbl>
    <w:p w:rsidR="00B13E84" w:rsidRDefault="00B13E84"/>
    <w:sectPr w:rsidR="00B13E84" w:rsidSect="00BC1A94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0B5" w:rsidRDefault="000D30B5">
      <w:pPr>
        <w:spacing w:after="0" w:line="240" w:lineRule="auto"/>
      </w:pPr>
      <w:r>
        <w:separator/>
      </w:r>
    </w:p>
  </w:endnote>
  <w:endnote w:type="continuationSeparator" w:id="0">
    <w:p w:rsidR="000D30B5" w:rsidRDefault="000D3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1DD" w:rsidRDefault="0015381C" w:rsidP="003A03C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71DD" w:rsidRDefault="000D30B5" w:rsidP="001A5F4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1DD" w:rsidRDefault="0015381C" w:rsidP="003A03C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524F">
      <w:rPr>
        <w:rStyle w:val="a5"/>
        <w:noProof/>
      </w:rPr>
      <w:t>1</w:t>
    </w:r>
    <w:r>
      <w:rPr>
        <w:rStyle w:val="a5"/>
      </w:rPr>
      <w:fldChar w:fldCharType="end"/>
    </w:r>
  </w:p>
  <w:p w:rsidR="003371DD" w:rsidRDefault="000D30B5" w:rsidP="001A5F4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0B5" w:rsidRDefault="000D30B5">
      <w:pPr>
        <w:spacing w:after="0" w:line="240" w:lineRule="auto"/>
      </w:pPr>
      <w:r>
        <w:separator/>
      </w:r>
    </w:p>
  </w:footnote>
  <w:footnote w:type="continuationSeparator" w:id="0">
    <w:p w:rsidR="000D30B5" w:rsidRDefault="000D30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46F"/>
    <w:rsid w:val="000D30B5"/>
    <w:rsid w:val="000D750E"/>
    <w:rsid w:val="0015381C"/>
    <w:rsid w:val="001668D3"/>
    <w:rsid w:val="002A49A5"/>
    <w:rsid w:val="003C12FD"/>
    <w:rsid w:val="00531C16"/>
    <w:rsid w:val="005E524F"/>
    <w:rsid w:val="006B070C"/>
    <w:rsid w:val="006D0003"/>
    <w:rsid w:val="00783A5C"/>
    <w:rsid w:val="007C6E47"/>
    <w:rsid w:val="007D246F"/>
    <w:rsid w:val="00B13E84"/>
    <w:rsid w:val="00BF5393"/>
    <w:rsid w:val="00DB131B"/>
    <w:rsid w:val="00DE235A"/>
    <w:rsid w:val="00FF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538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1538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538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538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1538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53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B7DAD0A4264D8FB89A6F4E6A4CD326FC00E135D54CBE9D28E264FDB44BD150CE9E8E69CFF68B923CE65E76w7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Image&amp;Matros ®</cp:lastModifiedBy>
  <cp:revision>5</cp:revision>
  <cp:lastPrinted>2024-08-12T08:07:00Z</cp:lastPrinted>
  <dcterms:created xsi:type="dcterms:W3CDTF">2021-12-13T09:26:00Z</dcterms:created>
  <dcterms:modified xsi:type="dcterms:W3CDTF">2024-08-12T08:07:00Z</dcterms:modified>
</cp:coreProperties>
</file>